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6402DD" w14:textId="2B6D1597" w:rsidR="00B42419" w:rsidRPr="00B42419" w:rsidRDefault="00B42419" w:rsidP="00B42419">
      <w:pPr>
        <w:spacing w:before="100" w:beforeAutospacing="1" w:after="100" w:afterAutospacing="1" w:line="240" w:lineRule="auto"/>
        <w:outlineLvl w:val="0"/>
        <w:rPr>
          <w:rFonts w:ascii="Calibri" w:eastAsia="Times New Roman" w:hAnsi="Calibri" w:cs="Calibri"/>
          <w:b/>
          <w:bCs/>
          <w:color w:val="EE0000"/>
          <w:kern w:val="36"/>
          <w:sz w:val="48"/>
          <w:szCs w:val="48"/>
          <w14:ligatures w14:val="none"/>
        </w:rPr>
      </w:pPr>
      <w:r w:rsidRPr="00B42419">
        <w:rPr>
          <w:rFonts w:ascii="Calibri" w:eastAsia="Times New Roman" w:hAnsi="Calibri" w:cs="Calibri"/>
          <w:b/>
          <w:bCs/>
          <w:color w:val="EE0000"/>
          <w:kern w:val="36"/>
          <w:sz w:val="48"/>
          <w:szCs w:val="48"/>
          <w14:ligatures w14:val="none"/>
        </w:rPr>
        <w:t>A template that can be adapted for NDs to send to their patients</w:t>
      </w:r>
    </w:p>
    <w:p w14:paraId="7E051849" w14:textId="3ECEBE7D" w:rsidR="00B42419" w:rsidRPr="00B42419" w:rsidRDefault="00B42419" w:rsidP="00B42419">
      <w:pPr>
        <w:spacing w:before="100" w:beforeAutospacing="1" w:after="100" w:afterAutospacing="1" w:line="240" w:lineRule="auto"/>
        <w:outlineLvl w:val="0"/>
        <w:rPr>
          <w:rFonts w:ascii="Calibri" w:eastAsia="Times New Roman" w:hAnsi="Calibri" w:cs="Calibri"/>
          <w:b/>
          <w:bCs/>
          <w:color w:val="000000"/>
          <w:kern w:val="36"/>
          <w:sz w:val="48"/>
          <w:szCs w:val="48"/>
          <w14:ligatures w14:val="none"/>
        </w:rPr>
      </w:pPr>
      <w:r w:rsidRPr="00B42419">
        <w:rPr>
          <w:rFonts w:ascii="Calibri" w:eastAsia="Times New Roman" w:hAnsi="Calibri" w:cs="Calibri"/>
          <w:b/>
          <w:bCs/>
          <w:color w:val="000000"/>
          <w:kern w:val="36"/>
          <w:sz w:val="48"/>
          <w:szCs w:val="48"/>
          <w14:ligatures w14:val="none"/>
        </w:rPr>
        <w:t>A Message to Our Patients: Walk USA for Health Equity</w:t>
      </w:r>
    </w:p>
    <w:p w14:paraId="2481A86D" w14:textId="77777777" w:rsidR="00B42419" w:rsidRPr="00B42419" w:rsidRDefault="00B42419" w:rsidP="00B42419">
      <w:p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color w:val="000000"/>
          <w:kern w:val="0"/>
          <w14:ligatures w14:val="none"/>
        </w:rPr>
        <w:t>Dear Patients,</w:t>
      </w:r>
    </w:p>
    <w:p w14:paraId="1D271379" w14:textId="77777777" w:rsidR="00B42419" w:rsidRPr="00B42419" w:rsidRDefault="00B42419" w:rsidP="00B42419">
      <w:p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color w:val="000000"/>
          <w:kern w:val="0"/>
          <w14:ligatures w14:val="none"/>
        </w:rPr>
        <w:t>We’d like to share an initiative that reflects values we talk about often in our work together—prevention, whole-person care, and the belief that everyone deserves the opportunity to be healthy.</w:t>
      </w:r>
    </w:p>
    <w:p w14:paraId="7F22D36F" w14:textId="77777777" w:rsidR="00B42419" w:rsidRPr="00B42419" w:rsidRDefault="00B42419" w:rsidP="00B42419">
      <w:p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i/>
          <w:iCs/>
          <w:color w:val="000000"/>
          <w:kern w:val="0"/>
          <w14:ligatures w14:val="none"/>
        </w:rPr>
        <w:t>Walk USA for Health Equity</w:t>
      </w:r>
      <w:r w:rsidRPr="00B42419">
        <w:rPr>
          <w:rFonts w:ascii="Calibri" w:eastAsia="Times New Roman" w:hAnsi="Calibri" w:cs="Calibri"/>
          <w:color w:val="000000"/>
          <w:kern w:val="0"/>
          <w14:ligatures w14:val="none"/>
        </w:rPr>
        <w:t> is a five-year, cross-country public awareness effort (2022–2026) led by Dennis Godby, ND, MA, a California-licensed Naturopathic Doctor. The walk began in South Carolina and is now making its way to Washington State, where it will conclude in Seattle this September.</w:t>
      </w:r>
    </w:p>
    <w:p w14:paraId="7616384A" w14:textId="77777777" w:rsidR="00B42419" w:rsidRPr="00B42419" w:rsidRDefault="00B42419" w:rsidP="00B42419">
      <w:p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color w:val="000000"/>
          <w:kern w:val="0"/>
          <w14:ligatures w14:val="none"/>
        </w:rPr>
        <w:t>At its core, the message is simple:</w:t>
      </w:r>
    </w:p>
    <w:p w14:paraId="4D7A6F89" w14:textId="77777777" w:rsidR="00B42419" w:rsidRPr="00B42419" w:rsidRDefault="00B42419" w:rsidP="00B42419">
      <w:pPr>
        <w:spacing w:before="100" w:beforeAutospacing="1" w:after="100" w:afterAutospacing="1" w:line="240" w:lineRule="auto"/>
        <w:rPr>
          <w:rFonts w:ascii="Calibri" w:eastAsia="Times New Roman" w:hAnsi="Calibri" w:cs="Calibri"/>
          <w:color w:val="000000"/>
          <w:kern w:val="0"/>
          <w14:ligatures w14:val="none"/>
        </w:rPr>
      </w:pPr>
      <w:r w:rsidRPr="00B42419">
        <w:rPr>
          <w:rFonts w:ascii="Apple Color Emoji" w:eastAsia="Times New Roman" w:hAnsi="Apple Color Emoji" w:cs="Apple Color Emoji"/>
          <w:color w:val="000000"/>
          <w:kern w:val="0"/>
          <w14:ligatures w14:val="none"/>
        </w:rPr>
        <w:t>👉</w:t>
      </w:r>
      <w:r w:rsidRPr="00B42419">
        <w:rPr>
          <w:rFonts w:ascii="Calibri" w:eastAsia="Times New Roman" w:hAnsi="Calibri" w:cs="Calibri"/>
          <w:color w:val="000000"/>
          <w:kern w:val="0"/>
          <w14:ligatures w14:val="none"/>
        </w:rPr>
        <w:t> </w:t>
      </w:r>
      <w:r w:rsidRPr="00B42419">
        <w:rPr>
          <w:rFonts w:ascii="Calibri" w:eastAsia="Times New Roman" w:hAnsi="Calibri" w:cs="Calibri"/>
          <w:b/>
          <w:bCs/>
          <w:color w:val="000000"/>
          <w:kern w:val="0"/>
          <w14:ligatures w14:val="none"/>
        </w:rPr>
        <w:t>Everyone deserves a fair and just opportunity to be healthy</w:t>
      </w:r>
    </w:p>
    <w:p w14:paraId="6D15AFF6" w14:textId="77777777" w:rsidR="00B42419" w:rsidRPr="00B42419" w:rsidRDefault="008F44E3" w:rsidP="00B42419">
      <w:pPr>
        <w:spacing w:after="0" w:line="240" w:lineRule="auto"/>
        <w:rPr>
          <w:rFonts w:ascii="Calibri" w:eastAsia="Times New Roman" w:hAnsi="Calibri" w:cs="Calibri"/>
          <w:kern w:val="0"/>
          <w14:ligatures w14:val="none"/>
        </w:rPr>
      </w:pPr>
      <w:r w:rsidRPr="008F44E3">
        <w:rPr>
          <w:rFonts w:ascii="Calibri" w:eastAsia="Times New Roman" w:hAnsi="Calibri" w:cs="Calibri"/>
          <w:noProof/>
          <w:kern w:val="0"/>
        </w:rPr>
        <w:pict w14:anchorId="5B7F4376">
          <v:rect id="_x0000_i1032" alt="" style="width:468pt;height:.05pt;mso-width-percent:0;mso-height-percent:0;mso-width-percent:0;mso-height-percent:0" o:hralign="center" o:hrstd="t" o:hr="t" fillcolor="#a0a0a0" stroked="f"/>
        </w:pict>
      </w:r>
    </w:p>
    <w:p w14:paraId="740C5E5C" w14:textId="77777777" w:rsidR="00B42419" w:rsidRPr="00B42419" w:rsidRDefault="00B42419" w:rsidP="00B42419">
      <w:pPr>
        <w:spacing w:before="100" w:beforeAutospacing="1" w:after="100" w:afterAutospacing="1" w:line="240" w:lineRule="auto"/>
        <w:outlineLvl w:val="1"/>
        <w:rPr>
          <w:rFonts w:ascii="Calibri" w:eastAsia="Times New Roman" w:hAnsi="Calibri" w:cs="Calibri"/>
          <w:b/>
          <w:bCs/>
          <w:color w:val="000000"/>
          <w:kern w:val="0"/>
          <w:sz w:val="36"/>
          <w:szCs w:val="36"/>
          <w14:ligatures w14:val="none"/>
        </w:rPr>
      </w:pPr>
      <w:r w:rsidRPr="00B42419">
        <w:rPr>
          <w:rFonts w:ascii="Calibri" w:eastAsia="Times New Roman" w:hAnsi="Calibri" w:cs="Calibri"/>
          <w:b/>
          <w:bCs/>
          <w:color w:val="000000"/>
          <w:kern w:val="0"/>
          <w:sz w:val="36"/>
          <w:szCs w:val="36"/>
          <w14:ligatures w14:val="none"/>
        </w:rPr>
        <w:t>Why This Matters</w:t>
      </w:r>
    </w:p>
    <w:p w14:paraId="198CE224" w14:textId="77777777" w:rsidR="00B42419" w:rsidRPr="00B42419" w:rsidRDefault="00B42419" w:rsidP="00B42419">
      <w:p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color w:val="000000"/>
          <w:kern w:val="0"/>
          <w14:ligatures w14:val="none"/>
        </w:rPr>
        <w:t>As Naturopathic Doctors, we focus on identifying and addressing the root causes of illness. Many of those root causes—access to care, environment, stress, and social conditions—are connected to broader issues of health equity.</w:t>
      </w:r>
    </w:p>
    <w:p w14:paraId="4CCC3626" w14:textId="77777777" w:rsidR="00B42419" w:rsidRPr="00B42419" w:rsidRDefault="00B42419" w:rsidP="00B42419">
      <w:p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color w:val="000000"/>
          <w:kern w:val="0"/>
          <w14:ligatures w14:val="none"/>
        </w:rPr>
        <w:t>This walk is not a clinical program. It is a </w:t>
      </w:r>
      <w:r w:rsidRPr="00B42419">
        <w:rPr>
          <w:rFonts w:ascii="Calibri" w:eastAsia="Times New Roman" w:hAnsi="Calibri" w:cs="Calibri"/>
          <w:b/>
          <w:bCs/>
          <w:color w:val="000000"/>
          <w:kern w:val="0"/>
          <w14:ligatures w14:val="none"/>
        </w:rPr>
        <w:t>public awareness effort</w:t>
      </w:r>
      <w:r w:rsidRPr="00B42419">
        <w:rPr>
          <w:rFonts w:ascii="Calibri" w:eastAsia="Times New Roman" w:hAnsi="Calibri" w:cs="Calibri"/>
          <w:color w:val="000000"/>
          <w:kern w:val="0"/>
          <w14:ligatures w14:val="none"/>
        </w:rPr>
        <w:t> designed to bring attention to these issues and help more people understand the importance of prevention and whole-person health.</w:t>
      </w:r>
    </w:p>
    <w:p w14:paraId="51463D0D" w14:textId="77777777" w:rsidR="00B42419" w:rsidRPr="00B42419" w:rsidRDefault="00B42419" w:rsidP="00B42419">
      <w:p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color w:val="000000"/>
          <w:kern w:val="0"/>
          <w14:ligatures w14:val="none"/>
        </w:rPr>
        <w:t>It also creates an opportunity for more people to learn about naturopathic medicine and the role it can play in supporting long-term wellness.</w:t>
      </w:r>
    </w:p>
    <w:p w14:paraId="0EA0EF1F" w14:textId="77777777" w:rsidR="00B42419" w:rsidRPr="00B42419" w:rsidRDefault="008F44E3" w:rsidP="00B42419">
      <w:pPr>
        <w:spacing w:after="0" w:line="240" w:lineRule="auto"/>
        <w:rPr>
          <w:rFonts w:ascii="Calibri" w:eastAsia="Times New Roman" w:hAnsi="Calibri" w:cs="Calibri"/>
          <w:kern w:val="0"/>
          <w14:ligatures w14:val="none"/>
        </w:rPr>
      </w:pPr>
      <w:r w:rsidRPr="008F44E3">
        <w:rPr>
          <w:rFonts w:ascii="Calibri" w:eastAsia="Times New Roman" w:hAnsi="Calibri" w:cs="Calibri"/>
          <w:noProof/>
          <w:kern w:val="0"/>
        </w:rPr>
        <w:pict w14:anchorId="733B1F8C">
          <v:rect id="_x0000_i1031" alt="" style="width:468pt;height:.05pt;mso-width-percent:0;mso-height-percent:0;mso-width-percent:0;mso-height-percent:0" o:hralign="center" o:hrstd="t" o:hr="t" fillcolor="#a0a0a0" stroked="f"/>
        </w:pict>
      </w:r>
    </w:p>
    <w:p w14:paraId="4F02321B" w14:textId="77777777" w:rsidR="00B42419" w:rsidRPr="00B42419" w:rsidRDefault="00B42419" w:rsidP="00B42419">
      <w:pPr>
        <w:spacing w:before="100" w:beforeAutospacing="1" w:after="100" w:afterAutospacing="1" w:line="240" w:lineRule="auto"/>
        <w:outlineLvl w:val="1"/>
        <w:rPr>
          <w:rFonts w:ascii="Calibri" w:eastAsia="Times New Roman" w:hAnsi="Calibri" w:cs="Calibri"/>
          <w:b/>
          <w:bCs/>
          <w:color w:val="000000"/>
          <w:kern w:val="0"/>
          <w:sz w:val="36"/>
          <w:szCs w:val="36"/>
          <w14:ligatures w14:val="none"/>
        </w:rPr>
      </w:pPr>
      <w:r w:rsidRPr="00B42419">
        <w:rPr>
          <w:rFonts w:ascii="Calibri" w:eastAsia="Times New Roman" w:hAnsi="Calibri" w:cs="Calibri"/>
          <w:b/>
          <w:bCs/>
          <w:color w:val="000000"/>
          <w:kern w:val="0"/>
          <w:sz w:val="36"/>
          <w:szCs w:val="36"/>
          <w14:ligatures w14:val="none"/>
        </w:rPr>
        <w:t>Final Leg: Bozeman to Seattle (Aug 24 – Sept 24, 2026)</w:t>
      </w:r>
    </w:p>
    <w:p w14:paraId="22491857" w14:textId="77777777" w:rsidR="00B42419" w:rsidRPr="00B42419" w:rsidRDefault="00B42419" w:rsidP="00B42419">
      <w:p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color w:val="000000"/>
          <w:kern w:val="0"/>
          <w14:ligatures w14:val="none"/>
        </w:rPr>
        <w:lastRenderedPageBreak/>
        <w:t>The final stretch of the walk travels from:</w:t>
      </w:r>
    </w:p>
    <w:p w14:paraId="693795F9" w14:textId="77777777" w:rsidR="00B42419" w:rsidRPr="00B42419" w:rsidRDefault="00B42419" w:rsidP="00B42419">
      <w:p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b/>
          <w:bCs/>
          <w:color w:val="000000"/>
          <w:kern w:val="0"/>
          <w14:ligatures w14:val="none"/>
        </w:rPr>
        <w:t>Bozeman → Helena → Missoula → Coeur d’Alene → Spokane → Ellensburg → Moses Lake → Seattle</w:t>
      </w:r>
    </w:p>
    <w:p w14:paraId="14815F88" w14:textId="77777777" w:rsidR="00B42419" w:rsidRPr="00B42419" w:rsidRDefault="00B42419" w:rsidP="00B42419">
      <w:p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color w:val="000000"/>
          <w:kern w:val="0"/>
          <w14:ligatures w14:val="none"/>
        </w:rPr>
        <w:t>People are welcome to join for any portion of the route.</w:t>
      </w:r>
    </w:p>
    <w:p w14:paraId="423A915D" w14:textId="77777777" w:rsidR="00B42419" w:rsidRPr="00B42419" w:rsidRDefault="008F44E3" w:rsidP="00B42419">
      <w:pPr>
        <w:spacing w:after="0" w:line="240" w:lineRule="auto"/>
        <w:rPr>
          <w:rFonts w:ascii="Calibri" w:eastAsia="Times New Roman" w:hAnsi="Calibri" w:cs="Calibri"/>
          <w:kern w:val="0"/>
          <w14:ligatures w14:val="none"/>
        </w:rPr>
      </w:pPr>
      <w:r w:rsidRPr="008F44E3">
        <w:rPr>
          <w:rFonts w:ascii="Calibri" w:eastAsia="Times New Roman" w:hAnsi="Calibri" w:cs="Calibri"/>
          <w:noProof/>
          <w:kern w:val="0"/>
        </w:rPr>
        <w:pict w14:anchorId="340044CB">
          <v:rect id="_x0000_i1030" alt="" style="width:468pt;height:.05pt;mso-width-percent:0;mso-height-percent:0;mso-width-percent:0;mso-height-percent:0" o:hralign="center" o:hrstd="t" o:hr="t" fillcolor="#a0a0a0" stroked="f"/>
        </w:pict>
      </w:r>
    </w:p>
    <w:p w14:paraId="5BE77606" w14:textId="77777777" w:rsidR="00B42419" w:rsidRPr="00B42419" w:rsidRDefault="00B42419" w:rsidP="00B42419">
      <w:pPr>
        <w:spacing w:before="100" w:beforeAutospacing="1" w:after="100" w:afterAutospacing="1" w:line="240" w:lineRule="auto"/>
        <w:outlineLvl w:val="1"/>
        <w:rPr>
          <w:rFonts w:ascii="Calibri" w:eastAsia="Times New Roman" w:hAnsi="Calibri" w:cs="Calibri"/>
          <w:b/>
          <w:bCs/>
          <w:color w:val="000000"/>
          <w:kern w:val="0"/>
          <w:sz w:val="36"/>
          <w:szCs w:val="36"/>
          <w14:ligatures w14:val="none"/>
        </w:rPr>
      </w:pPr>
      <w:r w:rsidRPr="00B42419">
        <w:rPr>
          <w:rFonts w:ascii="Calibri" w:eastAsia="Times New Roman" w:hAnsi="Calibri" w:cs="Calibri"/>
          <w:b/>
          <w:bCs/>
          <w:color w:val="000000"/>
          <w:kern w:val="0"/>
          <w:sz w:val="36"/>
          <w:szCs w:val="36"/>
          <w14:ligatures w14:val="none"/>
        </w:rPr>
        <w:t>Seattle Finale — September 24, 2026</w:t>
      </w:r>
    </w:p>
    <w:p w14:paraId="59A7AAD5" w14:textId="77777777" w:rsidR="00B42419" w:rsidRPr="00B42419" w:rsidRDefault="00B42419" w:rsidP="00B42419">
      <w:p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color w:val="000000"/>
          <w:kern w:val="0"/>
          <w14:ligatures w14:val="none"/>
        </w:rPr>
        <w:t>You are warmly invited to attend the final walk and gathering in Seattle:</w:t>
      </w:r>
    </w:p>
    <w:p w14:paraId="10518160" w14:textId="77777777" w:rsidR="00B42419" w:rsidRPr="00B42419" w:rsidRDefault="00B42419" w:rsidP="00B42419">
      <w:pPr>
        <w:numPr>
          <w:ilvl w:val="0"/>
          <w:numId w:val="1"/>
        </w:num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b/>
          <w:bCs/>
          <w:color w:val="000000"/>
          <w:kern w:val="0"/>
          <w14:ligatures w14:val="none"/>
        </w:rPr>
        <w:t>1:30 PM</w:t>
      </w:r>
      <w:r w:rsidRPr="00B42419">
        <w:rPr>
          <w:rFonts w:ascii="Calibri" w:eastAsia="Times New Roman" w:hAnsi="Calibri" w:cs="Calibri"/>
          <w:color w:val="000000"/>
          <w:kern w:val="0"/>
          <w14:ligatures w14:val="none"/>
        </w:rPr>
        <w:t> — Jimi Hendrix Park / Northwest African American Museum</w:t>
      </w:r>
    </w:p>
    <w:p w14:paraId="21DD0B1B" w14:textId="77777777" w:rsidR="00B42419" w:rsidRPr="00B42419" w:rsidRDefault="00B42419" w:rsidP="00B42419">
      <w:pPr>
        <w:numPr>
          <w:ilvl w:val="0"/>
          <w:numId w:val="1"/>
        </w:num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b/>
          <w:bCs/>
          <w:color w:val="000000"/>
          <w:kern w:val="0"/>
          <w14:ligatures w14:val="none"/>
        </w:rPr>
        <w:t>2:30 PM</w:t>
      </w:r>
      <w:r w:rsidRPr="00B42419">
        <w:rPr>
          <w:rFonts w:ascii="Calibri" w:eastAsia="Times New Roman" w:hAnsi="Calibri" w:cs="Calibri"/>
          <w:color w:val="000000"/>
          <w:kern w:val="0"/>
          <w14:ligatures w14:val="none"/>
        </w:rPr>
        <w:t> — City Hall Park</w:t>
      </w:r>
    </w:p>
    <w:p w14:paraId="37FFCC5F" w14:textId="77777777" w:rsidR="00B42419" w:rsidRPr="00B42419" w:rsidRDefault="00B42419" w:rsidP="00B42419">
      <w:pPr>
        <w:numPr>
          <w:ilvl w:val="0"/>
          <w:numId w:val="1"/>
        </w:num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b/>
          <w:bCs/>
          <w:color w:val="000000"/>
          <w:kern w:val="0"/>
          <w14:ligatures w14:val="none"/>
        </w:rPr>
        <w:t>3:00 PM</w:t>
      </w:r>
      <w:r w:rsidRPr="00B42419">
        <w:rPr>
          <w:rFonts w:ascii="Calibri" w:eastAsia="Times New Roman" w:hAnsi="Calibri" w:cs="Calibri"/>
          <w:color w:val="000000"/>
          <w:kern w:val="0"/>
          <w14:ligatures w14:val="none"/>
        </w:rPr>
        <w:t> — Waterfront Park</w:t>
      </w:r>
    </w:p>
    <w:p w14:paraId="6B502FE0" w14:textId="77777777" w:rsidR="00B42419" w:rsidRPr="00B42419" w:rsidRDefault="00B42419" w:rsidP="00B42419">
      <w:pPr>
        <w:numPr>
          <w:ilvl w:val="0"/>
          <w:numId w:val="1"/>
        </w:num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b/>
          <w:bCs/>
          <w:color w:val="000000"/>
          <w:kern w:val="0"/>
          <w14:ligatures w14:val="none"/>
        </w:rPr>
        <w:t>3:30 PM</w:t>
      </w:r>
      <w:r w:rsidRPr="00B42419">
        <w:rPr>
          <w:rFonts w:ascii="Calibri" w:eastAsia="Times New Roman" w:hAnsi="Calibri" w:cs="Calibri"/>
          <w:color w:val="000000"/>
          <w:kern w:val="0"/>
          <w14:ligatures w14:val="none"/>
        </w:rPr>
        <w:t> — Pike Place Market</w:t>
      </w:r>
    </w:p>
    <w:p w14:paraId="7E499CA2" w14:textId="77777777" w:rsidR="00B42419" w:rsidRPr="00B42419" w:rsidRDefault="00B42419" w:rsidP="00B42419">
      <w:pPr>
        <w:numPr>
          <w:ilvl w:val="0"/>
          <w:numId w:val="1"/>
        </w:num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b/>
          <w:bCs/>
          <w:color w:val="000000"/>
          <w:kern w:val="0"/>
          <w14:ligatures w14:val="none"/>
        </w:rPr>
        <w:t>4:00 PM</w:t>
      </w:r>
      <w:r w:rsidRPr="00B42419">
        <w:rPr>
          <w:rFonts w:ascii="Calibri" w:eastAsia="Times New Roman" w:hAnsi="Calibri" w:cs="Calibri"/>
          <w:color w:val="000000"/>
          <w:kern w:val="0"/>
          <w14:ligatures w14:val="none"/>
        </w:rPr>
        <w:t> — Pier 62 (Seattle Waterfront Finale)</w:t>
      </w:r>
    </w:p>
    <w:p w14:paraId="690AE138" w14:textId="77777777" w:rsidR="00B42419" w:rsidRPr="00B42419" w:rsidRDefault="00B42419" w:rsidP="00B42419">
      <w:p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color w:val="000000"/>
          <w:kern w:val="0"/>
          <w14:ligatures w14:val="none"/>
        </w:rPr>
        <w:t>You can join at any point along the route or simply attend the final gathering.</w:t>
      </w:r>
    </w:p>
    <w:p w14:paraId="616F109C" w14:textId="77777777" w:rsidR="00B42419" w:rsidRPr="00B42419" w:rsidRDefault="008F44E3" w:rsidP="00B42419">
      <w:pPr>
        <w:spacing w:after="0" w:line="240" w:lineRule="auto"/>
        <w:rPr>
          <w:rFonts w:ascii="Calibri" w:eastAsia="Times New Roman" w:hAnsi="Calibri" w:cs="Calibri"/>
          <w:kern w:val="0"/>
          <w14:ligatures w14:val="none"/>
        </w:rPr>
      </w:pPr>
      <w:r w:rsidRPr="008F44E3">
        <w:rPr>
          <w:rFonts w:ascii="Calibri" w:eastAsia="Times New Roman" w:hAnsi="Calibri" w:cs="Calibri"/>
          <w:noProof/>
          <w:kern w:val="0"/>
        </w:rPr>
        <w:pict w14:anchorId="784B2E61">
          <v:rect id="_x0000_i1029" alt="" style="width:468pt;height:.05pt;mso-width-percent:0;mso-height-percent:0;mso-width-percent:0;mso-height-percent:0" o:hralign="center" o:hrstd="t" o:hr="t" fillcolor="#a0a0a0" stroked="f"/>
        </w:pict>
      </w:r>
    </w:p>
    <w:p w14:paraId="7CDD26C1" w14:textId="77777777" w:rsidR="00B42419" w:rsidRPr="00B42419" w:rsidRDefault="00B42419" w:rsidP="00B42419">
      <w:pPr>
        <w:spacing w:before="100" w:beforeAutospacing="1" w:after="100" w:afterAutospacing="1" w:line="240" w:lineRule="auto"/>
        <w:outlineLvl w:val="1"/>
        <w:rPr>
          <w:rFonts w:ascii="Calibri" w:eastAsia="Times New Roman" w:hAnsi="Calibri" w:cs="Calibri"/>
          <w:b/>
          <w:bCs/>
          <w:color w:val="000000"/>
          <w:kern w:val="0"/>
          <w:sz w:val="36"/>
          <w:szCs w:val="36"/>
          <w14:ligatures w14:val="none"/>
        </w:rPr>
      </w:pPr>
      <w:r w:rsidRPr="00B42419">
        <w:rPr>
          <w:rFonts w:ascii="Calibri" w:eastAsia="Times New Roman" w:hAnsi="Calibri" w:cs="Calibri"/>
          <w:b/>
          <w:bCs/>
          <w:color w:val="000000"/>
          <w:kern w:val="0"/>
          <w:sz w:val="36"/>
          <w:szCs w:val="36"/>
          <w14:ligatures w14:val="none"/>
        </w:rPr>
        <w:t>How You Can Be Part of This</w:t>
      </w:r>
    </w:p>
    <w:p w14:paraId="4B24C481" w14:textId="77777777" w:rsidR="00B42419" w:rsidRPr="00B42419" w:rsidRDefault="00B42419" w:rsidP="00B42419">
      <w:p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color w:val="000000"/>
          <w:kern w:val="0"/>
          <w14:ligatures w14:val="none"/>
        </w:rPr>
        <w:t>If this message resonates with you, there are many ways to participate:</w:t>
      </w:r>
    </w:p>
    <w:p w14:paraId="5C937595" w14:textId="77777777" w:rsidR="00B42419" w:rsidRPr="00B42419" w:rsidRDefault="00B42419" w:rsidP="00B42419">
      <w:pPr>
        <w:numPr>
          <w:ilvl w:val="0"/>
          <w:numId w:val="2"/>
        </w:num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b/>
          <w:bCs/>
          <w:color w:val="000000"/>
          <w:kern w:val="0"/>
          <w14:ligatures w14:val="none"/>
        </w:rPr>
        <w:t>Attend the Seattle finale</w:t>
      </w:r>
      <w:r w:rsidRPr="00B42419">
        <w:rPr>
          <w:rFonts w:ascii="Calibri" w:eastAsia="Times New Roman" w:hAnsi="Calibri" w:cs="Calibri"/>
          <w:color w:val="000000"/>
          <w:kern w:val="0"/>
          <w14:ligatures w14:val="none"/>
        </w:rPr>
        <w:t> on September 24</w:t>
      </w:r>
    </w:p>
    <w:p w14:paraId="2012C47A" w14:textId="77777777" w:rsidR="00B42419" w:rsidRPr="00B42419" w:rsidRDefault="00B42419" w:rsidP="00B42419">
      <w:pPr>
        <w:numPr>
          <w:ilvl w:val="0"/>
          <w:numId w:val="2"/>
        </w:num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b/>
          <w:bCs/>
          <w:color w:val="000000"/>
          <w:kern w:val="0"/>
          <w14:ligatures w14:val="none"/>
        </w:rPr>
        <w:t>Walk a portion of the route</w:t>
      </w:r>
      <w:r w:rsidRPr="00B42419">
        <w:rPr>
          <w:rFonts w:ascii="Calibri" w:eastAsia="Times New Roman" w:hAnsi="Calibri" w:cs="Calibri"/>
          <w:color w:val="000000"/>
          <w:kern w:val="0"/>
          <w14:ligatures w14:val="none"/>
        </w:rPr>
        <w:t>, even just a few miles</w:t>
      </w:r>
    </w:p>
    <w:p w14:paraId="0B082CA7" w14:textId="77777777" w:rsidR="00B42419" w:rsidRPr="00B42419" w:rsidRDefault="00B42419" w:rsidP="00B42419">
      <w:pPr>
        <w:numPr>
          <w:ilvl w:val="0"/>
          <w:numId w:val="2"/>
        </w:num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b/>
          <w:bCs/>
          <w:color w:val="000000"/>
          <w:kern w:val="0"/>
          <w14:ligatures w14:val="none"/>
        </w:rPr>
        <w:t>Bring a friend or family member</w:t>
      </w:r>
    </w:p>
    <w:p w14:paraId="53A5BC36" w14:textId="77777777" w:rsidR="00B42419" w:rsidRPr="00B42419" w:rsidRDefault="00B42419" w:rsidP="00B42419">
      <w:pPr>
        <w:numPr>
          <w:ilvl w:val="0"/>
          <w:numId w:val="2"/>
        </w:num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b/>
          <w:bCs/>
          <w:color w:val="000000"/>
          <w:kern w:val="0"/>
          <w14:ligatures w14:val="none"/>
        </w:rPr>
        <w:t>Share this with others</w:t>
      </w:r>
      <w:r w:rsidRPr="00B42419">
        <w:rPr>
          <w:rFonts w:ascii="Calibri" w:eastAsia="Times New Roman" w:hAnsi="Calibri" w:cs="Calibri"/>
          <w:color w:val="000000"/>
          <w:kern w:val="0"/>
          <w14:ligatures w14:val="none"/>
        </w:rPr>
        <w:t> who care about health and community</w:t>
      </w:r>
    </w:p>
    <w:p w14:paraId="183250A4" w14:textId="77777777" w:rsidR="00B42419" w:rsidRPr="00B42419" w:rsidRDefault="00B42419" w:rsidP="00B42419">
      <w:pPr>
        <w:numPr>
          <w:ilvl w:val="0"/>
          <w:numId w:val="2"/>
        </w:num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b/>
          <w:bCs/>
          <w:color w:val="000000"/>
          <w:kern w:val="0"/>
          <w14:ligatures w14:val="none"/>
        </w:rPr>
        <w:t>Follow and support the walk online</w:t>
      </w:r>
    </w:p>
    <w:p w14:paraId="1FF4D481" w14:textId="2320CAA8" w:rsidR="00B42419" w:rsidRPr="00B42419" w:rsidRDefault="00B42419" w:rsidP="00B42419">
      <w:pPr>
        <w:numPr>
          <w:ilvl w:val="0"/>
          <w:numId w:val="2"/>
        </w:numPr>
        <w:spacing w:before="100" w:beforeAutospacing="1" w:after="100" w:afterAutospacing="1" w:line="240" w:lineRule="auto"/>
        <w:rPr>
          <w:rFonts w:ascii="Calibri" w:eastAsia="Times New Roman" w:hAnsi="Calibri" w:cs="Calibri"/>
          <w:color w:val="000000"/>
          <w:kern w:val="0"/>
          <w14:ligatures w14:val="none"/>
        </w:rPr>
      </w:pPr>
      <w:r>
        <w:rPr>
          <w:rFonts w:ascii="Calibri" w:eastAsia="Times New Roman" w:hAnsi="Calibri" w:cs="Calibri"/>
          <w:b/>
          <w:bCs/>
          <w:color w:val="000000"/>
          <w:kern w:val="0"/>
          <w14:ligatures w14:val="none"/>
        </w:rPr>
        <w:t>Tell your walking/running friends and running stores about the walk</w:t>
      </w:r>
    </w:p>
    <w:p w14:paraId="5D4C6211" w14:textId="77777777" w:rsidR="00B42419" w:rsidRPr="00B42419" w:rsidRDefault="00B42419" w:rsidP="00B42419">
      <w:p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color w:val="000000"/>
          <w:kern w:val="0"/>
          <w14:ligatures w14:val="none"/>
        </w:rPr>
        <w:t>You can also stay updated by subscribing to the walk’s newsletter:</w:t>
      </w:r>
    </w:p>
    <w:p w14:paraId="565B12BF" w14:textId="77777777" w:rsidR="00B42419" w:rsidRPr="00B42419" w:rsidRDefault="00B42419" w:rsidP="00B42419">
      <w:pPr>
        <w:spacing w:before="100" w:beforeAutospacing="1" w:after="100" w:afterAutospacing="1" w:line="240" w:lineRule="auto"/>
        <w:rPr>
          <w:rFonts w:ascii="Calibri" w:eastAsia="Times New Roman" w:hAnsi="Calibri" w:cs="Calibri"/>
          <w:color w:val="000000"/>
          <w:kern w:val="0"/>
          <w14:ligatures w14:val="none"/>
        </w:rPr>
      </w:pPr>
      <w:r w:rsidRPr="00B42419">
        <w:rPr>
          <w:rFonts w:ascii="Apple Color Emoji" w:eastAsia="Times New Roman" w:hAnsi="Apple Color Emoji" w:cs="Apple Color Emoji"/>
          <w:color w:val="000000"/>
          <w:kern w:val="0"/>
          <w14:ligatures w14:val="none"/>
        </w:rPr>
        <w:t>👉</w:t>
      </w:r>
      <w:r w:rsidRPr="00B42419">
        <w:rPr>
          <w:rFonts w:ascii="Calibri" w:eastAsia="Times New Roman" w:hAnsi="Calibri" w:cs="Calibri"/>
          <w:color w:val="000000"/>
          <w:kern w:val="0"/>
          <w14:ligatures w14:val="none"/>
        </w:rPr>
        <w:t> www.WalkUSAforHealthEquity.org</w:t>
      </w:r>
    </w:p>
    <w:p w14:paraId="7EEB0ACA" w14:textId="77777777" w:rsidR="00B42419" w:rsidRPr="00B42419" w:rsidRDefault="008F44E3" w:rsidP="00B42419">
      <w:pPr>
        <w:spacing w:after="0" w:line="240" w:lineRule="auto"/>
        <w:rPr>
          <w:rFonts w:ascii="Calibri" w:eastAsia="Times New Roman" w:hAnsi="Calibri" w:cs="Calibri"/>
          <w:kern w:val="0"/>
          <w14:ligatures w14:val="none"/>
        </w:rPr>
      </w:pPr>
      <w:r w:rsidRPr="008F44E3">
        <w:rPr>
          <w:rFonts w:ascii="Calibri" w:eastAsia="Times New Roman" w:hAnsi="Calibri" w:cs="Calibri"/>
          <w:noProof/>
          <w:kern w:val="0"/>
        </w:rPr>
        <w:pict w14:anchorId="284A21EE">
          <v:rect id="_x0000_i1028" alt="" style="width:468pt;height:.05pt;mso-width-percent:0;mso-height-percent:0;mso-width-percent:0;mso-height-percent:0" o:hralign="center" o:hrstd="t" o:hr="t" fillcolor="#a0a0a0" stroked="f"/>
        </w:pict>
      </w:r>
    </w:p>
    <w:p w14:paraId="1A09ECAF" w14:textId="77777777" w:rsidR="00B42419" w:rsidRPr="00B42419" w:rsidRDefault="00B42419" w:rsidP="00B42419">
      <w:pPr>
        <w:spacing w:before="100" w:beforeAutospacing="1" w:after="100" w:afterAutospacing="1" w:line="240" w:lineRule="auto"/>
        <w:outlineLvl w:val="1"/>
        <w:rPr>
          <w:rFonts w:ascii="Calibri" w:eastAsia="Times New Roman" w:hAnsi="Calibri" w:cs="Calibri"/>
          <w:b/>
          <w:bCs/>
          <w:color w:val="000000"/>
          <w:kern w:val="0"/>
          <w:sz w:val="36"/>
          <w:szCs w:val="36"/>
          <w14:ligatures w14:val="none"/>
        </w:rPr>
      </w:pPr>
      <w:r w:rsidRPr="00B42419">
        <w:rPr>
          <w:rFonts w:ascii="Calibri" w:eastAsia="Times New Roman" w:hAnsi="Calibri" w:cs="Calibri"/>
          <w:b/>
          <w:bCs/>
          <w:color w:val="000000"/>
          <w:kern w:val="0"/>
          <w:sz w:val="36"/>
          <w:szCs w:val="36"/>
          <w14:ligatures w14:val="none"/>
        </w:rPr>
        <w:t>Learn More</w:t>
      </w:r>
    </w:p>
    <w:p w14:paraId="09C9AE73" w14:textId="77777777" w:rsidR="00B42419" w:rsidRPr="00B42419" w:rsidRDefault="00B42419" w:rsidP="00B42419">
      <w:p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color w:val="000000"/>
          <w:kern w:val="0"/>
          <w14:ligatures w14:val="none"/>
        </w:rPr>
        <w:t>For additional information and media coverage:</w:t>
      </w:r>
    </w:p>
    <w:p w14:paraId="19362016" w14:textId="77777777" w:rsidR="00B42419" w:rsidRPr="00B42419" w:rsidRDefault="00B42419" w:rsidP="00B42419">
      <w:pPr>
        <w:spacing w:before="100" w:beforeAutospacing="1" w:after="100" w:afterAutospacing="1" w:line="240" w:lineRule="auto"/>
        <w:rPr>
          <w:rFonts w:ascii="Calibri" w:eastAsia="Times New Roman" w:hAnsi="Calibri" w:cs="Calibri"/>
          <w:color w:val="000000"/>
          <w:kern w:val="0"/>
          <w14:ligatures w14:val="none"/>
        </w:rPr>
      </w:pPr>
      <w:r w:rsidRPr="00B42419">
        <w:rPr>
          <w:rFonts w:ascii="Apple Color Emoji" w:eastAsia="Times New Roman" w:hAnsi="Apple Color Emoji" w:cs="Apple Color Emoji"/>
          <w:color w:val="000000"/>
          <w:kern w:val="0"/>
          <w14:ligatures w14:val="none"/>
        </w:rPr>
        <w:lastRenderedPageBreak/>
        <w:t>👉</w:t>
      </w:r>
      <w:r w:rsidRPr="00B42419">
        <w:rPr>
          <w:rFonts w:ascii="Calibri" w:eastAsia="Times New Roman" w:hAnsi="Calibri" w:cs="Calibri"/>
          <w:color w:val="000000"/>
          <w:kern w:val="0"/>
          <w14:ligatures w14:val="none"/>
        </w:rPr>
        <w:t> </w:t>
      </w:r>
      <w:r w:rsidRPr="00B42419">
        <w:rPr>
          <w:rFonts w:ascii="Calibri" w:eastAsia="Times New Roman" w:hAnsi="Calibri" w:cs="Calibri"/>
          <w:color w:val="0070C0"/>
          <w:kern w:val="0"/>
          <w14:ligatures w14:val="none"/>
        </w:rPr>
        <w:t>www.WalkUSAforHealthEquity.org</w:t>
      </w:r>
      <w:r w:rsidRPr="00B42419">
        <w:rPr>
          <w:rFonts w:ascii="Calibri" w:eastAsia="Times New Roman" w:hAnsi="Calibri" w:cs="Calibri"/>
          <w:color w:val="0070C0"/>
          <w:kern w:val="0"/>
          <w14:ligatures w14:val="none"/>
        </w:rPr>
        <w:br/>
      </w:r>
      <w:r w:rsidRPr="00B42419">
        <w:rPr>
          <w:rFonts w:ascii="Apple Color Emoji" w:eastAsia="Times New Roman" w:hAnsi="Apple Color Emoji" w:cs="Apple Color Emoji"/>
          <w:color w:val="000000"/>
          <w:kern w:val="0"/>
          <w14:ligatures w14:val="none"/>
        </w:rPr>
        <w:t>👉</w:t>
      </w:r>
      <w:r w:rsidRPr="00B42419">
        <w:rPr>
          <w:rFonts w:ascii="Calibri" w:eastAsia="Times New Roman" w:hAnsi="Calibri" w:cs="Calibri"/>
          <w:color w:val="000000"/>
          <w:kern w:val="0"/>
          <w14:ligatures w14:val="none"/>
        </w:rPr>
        <w:t> </w:t>
      </w:r>
      <w:r w:rsidRPr="00B42419">
        <w:rPr>
          <w:rFonts w:ascii="Calibri" w:eastAsia="Times New Roman" w:hAnsi="Calibri" w:cs="Calibri"/>
          <w:color w:val="0070C0"/>
          <w:kern w:val="0"/>
          <w14:ligatures w14:val="none"/>
        </w:rPr>
        <w:t>www.WalkUSAforHealthEquity.org/media/</w:t>
      </w:r>
    </w:p>
    <w:p w14:paraId="4C79A935" w14:textId="77777777" w:rsidR="00B42419" w:rsidRPr="00B42419" w:rsidRDefault="008F44E3" w:rsidP="00B42419">
      <w:pPr>
        <w:spacing w:after="0" w:line="240" w:lineRule="auto"/>
        <w:rPr>
          <w:rFonts w:ascii="Calibri" w:eastAsia="Times New Roman" w:hAnsi="Calibri" w:cs="Calibri"/>
          <w:kern w:val="0"/>
          <w14:ligatures w14:val="none"/>
        </w:rPr>
      </w:pPr>
      <w:r w:rsidRPr="008F44E3">
        <w:rPr>
          <w:rFonts w:ascii="Calibri" w:eastAsia="Times New Roman" w:hAnsi="Calibri" w:cs="Calibri"/>
          <w:noProof/>
          <w:kern w:val="0"/>
        </w:rPr>
        <w:pict w14:anchorId="7ACE5050">
          <v:rect id="_x0000_i1027" alt="" style="width:468pt;height:.05pt;mso-width-percent:0;mso-height-percent:0;mso-width-percent:0;mso-height-percent:0" o:hralign="center" o:hrstd="t" o:hr="t" fillcolor="#a0a0a0" stroked="f"/>
        </w:pict>
      </w:r>
    </w:p>
    <w:p w14:paraId="725D3F73" w14:textId="77777777" w:rsidR="00B42419" w:rsidRPr="00B42419" w:rsidRDefault="00B42419" w:rsidP="00B42419">
      <w:pPr>
        <w:spacing w:before="100" w:beforeAutospacing="1" w:after="100" w:afterAutospacing="1" w:line="240" w:lineRule="auto"/>
        <w:outlineLvl w:val="1"/>
        <w:rPr>
          <w:rFonts w:ascii="Calibri" w:eastAsia="Times New Roman" w:hAnsi="Calibri" w:cs="Calibri"/>
          <w:b/>
          <w:bCs/>
          <w:color w:val="000000"/>
          <w:kern w:val="0"/>
          <w:sz w:val="36"/>
          <w:szCs w:val="36"/>
          <w14:ligatures w14:val="none"/>
        </w:rPr>
      </w:pPr>
      <w:r w:rsidRPr="00B42419">
        <w:rPr>
          <w:rFonts w:ascii="Calibri" w:eastAsia="Times New Roman" w:hAnsi="Calibri" w:cs="Calibri"/>
          <w:b/>
          <w:bCs/>
          <w:color w:val="000000"/>
          <w:kern w:val="0"/>
          <w:sz w:val="36"/>
          <w:szCs w:val="36"/>
          <w14:ligatures w14:val="none"/>
        </w:rPr>
        <w:t>Closing</w:t>
      </w:r>
    </w:p>
    <w:p w14:paraId="7E581FE0" w14:textId="77777777" w:rsidR="00B42419" w:rsidRPr="00B42419" w:rsidRDefault="00B42419" w:rsidP="00B42419">
      <w:p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color w:val="000000"/>
          <w:kern w:val="0"/>
          <w14:ligatures w14:val="none"/>
        </w:rPr>
        <w:t>We know that meaningful change often begins with awareness—and with people choosing to show up.</w:t>
      </w:r>
    </w:p>
    <w:p w14:paraId="15CBD362" w14:textId="77777777" w:rsidR="00B42419" w:rsidRPr="00B42419" w:rsidRDefault="00B42419" w:rsidP="00B42419">
      <w:p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color w:val="000000"/>
          <w:kern w:val="0"/>
          <w14:ligatures w14:val="none"/>
        </w:rPr>
        <w:t>Whether you attend, walk, share, or simply learn more, your participation helps bring attention to an important issue.</w:t>
      </w:r>
    </w:p>
    <w:p w14:paraId="47790595" w14:textId="77777777" w:rsidR="00B42419" w:rsidRPr="00B42419" w:rsidRDefault="00B42419" w:rsidP="00B42419">
      <w:p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color w:val="000000"/>
          <w:kern w:val="0"/>
          <w14:ligatures w14:val="none"/>
        </w:rPr>
        <w:t>Thank you for being part of a community that values health, compassion, and care for others.</w:t>
      </w:r>
    </w:p>
    <w:p w14:paraId="08D7FAB3" w14:textId="77777777" w:rsidR="00B42419" w:rsidRPr="00B42419" w:rsidRDefault="00B42419" w:rsidP="00B42419">
      <w:p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color w:val="000000"/>
          <w:kern w:val="0"/>
          <w14:ligatures w14:val="none"/>
        </w:rPr>
        <w:t>Warmly,</w:t>
      </w:r>
      <w:r w:rsidRPr="00B42419">
        <w:rPr>
          <w:rFonts w:ascii="Calibri" w:eastAsia="Times New Roman" w:hAnsi="Calibri" w:cs="Calibri"/>
          <w:color w:val="000000"/>
          <w:kern w:val="0"/>
          <w14:ligatures w14:val="none"/>
        </w:rPr>
        <w:br/>
      </w:r>
      <w:r w:rsidRPr="00B42419">
        <w:rPr>
          <w:rFonts w:ascii="Calibri" w:eastAsia="Times New Roman" w:hAnsi="Calibri" w:cs="Calibri"/>
          <w:b/>
          <w:bCs/>
          <w:color w:val="000000"/>
          <w:kern w:val="0"/>
          <w14:ligatures w14:val="none"/>
        </w:rPr>
        <w:t>Your Washington Naturopathic Doctors</w:t>
      </w:r>
    </w:p>
    <w:p w14:paraId="60B96923" w14:textId="77777777" w:rsidR="00B42419" w:rsidRPr="00B42419" w:rsidRDefault="008F44E3" w:rsidP="00B42419">
      <w:pPr>
        <w:spacing w:after="0" w:line="240" w:lineRule="auto"/>
        <w:rPr>
          <w:rFonts w:ascii="Calibri" w:eastAsia="Times New Roman" w:hAnsi="Calibri" w:cs="Calibri"/>
          <w:kern w:val="0"/>
          <w14:ligatures w14:val="none"/>
        </w:rPr>
      </w:pPr>
      <w:r w:rsidRPr="008F44E3">
        <w:rPr>
          <w:rFonts w:ascii="Calibri" w:eastAsia="Times New Roman" w:hAnsi="Calibri" w:cs="Calibri"/>
          <w:noProof/>
          <w:kern w:val="0"/>
        </w:rPr>
        <w:pict w14:anchorId="0F30DBD7">
          <v:rect id="_x0000_i1026" alt="" style="width:468pt;height:.05pt;mso-width-percent:0;mso-height-percent:0;mso-width-percent:0;mso-height-percent:0" o:hralign="center" o:hrstd="t" o:hr="t" fillcolor="#a0a0a0" stroked="f"/>
        </w:pict>
      </w:r>
    </w:p>
    <w:p w14:paraId="440341D3" w14:textId="77777777" w:rsidR="00B42419" w:rsidRPr="00B42419" w:rsidRDefault="00B42419" w:rsidP="00B42419">
      <w:pPr>
        <w:spacing w:before="100" w:beforeAutospacing="1" w:after="100" w:afterAutospacing="1" w:line="240" w:lineRule="auto"/>
        <w:outlineLvl w:val="1"/>
        <w:rPr>
          <w:rFonts w:ascii="Calibri" w:eastAsia="Times New Roman" w:hAnsi="Calibri" w:cs="Calibri"/>
          <w:b/>
          <w:bCs/>
          <w:color w:val="000000"/>
          <w:kern w:val="0"/>
          <w:sz w:val="36"/>
          <w:szCs w:val="36"/>
          <w14:ligatures w14:val="none"/>
        </w:rPr>
      </w:pPr>
      <w:r w:rsidRPr="00B42419">
        <w:rPr>
          <w:rFonts w:ascii="Calibri" w:eastAsia="Times New Roman" w:hAnsi="Calibri" w:cs="Calibri"/>
          <w:b/>
          <w:bCs/>
          <w:color w:val="000000"/>
          <w:kern w:val="0"/>
          <w:sz w:val="36"/>
          <w:szCs w:val="36"/>
          <w14:ligatures w14:val="none"/>
        </w:rPr>
        <w:t>Optional Clinic Signature (if needed)</w:t>
      </w:r>
    </w:p>
    <w:p w14:paraId="4C011AE3" w14:textId="77777777" w:rsidR="00B42419" w:rsidRPr="00B42419" w:rsidRDefault="00B42419" w:rsidP="00B42419">
      <w:pPr>
        <w:spacing w:before="100" w:beforeAutospacing="1" w:after="100" w:afterAutospacing="1" w:line="240" w:lineRule="auto"/>
        <w:rPr>
          <w:rFonts w:ascii="Calibri" w:eastAsia="Times New Roman" w:hAnsi="Calibri" w:cs="Calibri"/>
          <w:color w:val="000000"/>
          <w:kern w:val="0"/>
          <w14:ligatures w14:val="none"/>
        </w:rPr>
      </w:pPr>
      <w:r w:rsidRPr="00B42419">
        <w:rPr>
          <w:rFonts w:ascii="Calibri" w:eastAsia="Times New Roman" w:hAnsi="Calibri" w:cs="Calibri"/>
          <w:color w:val="000000"/>
          <w:kern w:val="0"/>
          <w14:ligatures w14:val="none"/>
        </w:rPr>
        <w:t>[Clinic Name]</w:t>
      </w:r>
      <w:r w:rsidRPr="00B42419">
        <w:rPr>
          <w:rFonts w:ascii="Calibri" w:eastAsia="Times New Roman" w:hAnsi="Calibri" w:cs="Calibri"/>
          <w:color w:val="000000"/>
          <w:kern w:val="0"/>
          <w14:ligatures w14:val="none"/>
        </w:rPr>
        <w:br/>
        <w:t>[Doctor Name(s)]</w:t>
      </w:r>
      <w:r w:rsidRPr="00B42419">
        <w:rPr>
          <w:rFonts w:ascii="Calibri" w:eastAsia="Times New Roman" w:hAnsi="Calibri" w:cs="Calibri"/>
          <w:color w:val="000000"/>
          <w:kern w:val="0"/>
          <w14:ligatures w14:val="none"/>
        </w:rPr>
        <w:br/>
        <w:t>[Contact Info]</w:t>
      </w:r>
    </w:p>
    <w:p w14:paraId="61714B22" w14:textId="77777777" w:rsidR="00B42419" w:rsidRPr="00B42419" w:rsidRDefault="008F44E3" w:rsidP="00B42419">
      <w:pPr>
        <w:spacing w:after="0" w:line="240" w:lineRule="auto"/>
        <w:rPr>
          <w:rFonts w:ascii="Times New Roman" w:eastAsia="Times New Roman" w:hAnsi="Times New Roman" w:cs="Times New Roman"/>
          <w:kern w:val="0"/>
          <w14:ligatures w14:val="none"/>
        </w:rPr>
      </w:pPr>
      <w:r w:rsidRPr="008F44E3">
        <w:rPr>
          <w:rFonts w:ascii="Times New Roman" w:eastAsia="Times New Roman" w:hAnsi="Times New Roman" w:cs="Times New Roman"/>
          <w:noProof/>
          <w:kern w:val="0"/>
        </w:rPr>
        <w:pict w14:anchorId="6FE698E5">
          <v:rect id="_x0000_i1025" alt="" style="width:468pt;height:.05pt;mso-width-percent:0;mso-height-percent:0;mso-width-percent:0;mso-height-percent:0" o:hralign="center" o:hrstd="t" o:hr="t" fillcolor="#a0a0a0" stroked="f"/>
        </w:pict>
      </w:r>
    </w:p>
    <w:p w14:paraId="20EAEFD8" w14:textId="77777777" w:rsidR="001C3110" w:rsidRDefault="001C3110"/>
    <w:sectPr w:rsidR="001C3110" w:rsidSect="00B96F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Apple Color Emoji">
    <w:panose1 w:val="00000000000000000000"/>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AD0928"/>
    <w:multiLevelType w:val="multilevel"/>
    <w:tmpl w:val="E7CC0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ACD142D"/>
    <w:multiLevelType w:val="multilevel"/>
    <w:tmpl w:val="63623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55539436">
    <w:abstractNumId w:val="0"/>
  </w:num>
  <w:num w:numId="2" w16cid:durableId="20688695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419"/>
    <w:rsid w:val="001C13B6"/>
    <w:rsid w:val="001C3110"/>
    <w:rsid w:val="00287523"/>
    <w:rsid w:val="00342FC3"/>
    <w:rsid w:val="005716C8"/>
    <w:rsid w:val="007F4EB4"/>
    <w:rsid w:val="008F44E3"/>
    <w:rsid w:val="00B42419"/>
    <w:rsid w:val="00B96F94"/>
    <w:rsid w:val="00BE1487"/>
    <w:rsid w:val="00C40E49"/>
    <w:rsid w:val="00C732E0"/>
    <w:rsid w:val="00E54077"/>
    <w:rsid w:val="00E678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D537A"/>
  <w15:chartTrackingRefBased/>
  <w15:docId w15:val="{6D1F3E2D-DAA9-C541-8FDD-7D9B1C61B6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424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424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4241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4241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4241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424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24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24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24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24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424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424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424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424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424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24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24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2419"/>
    <w:rPr>
      <w:rFonts w:eastAsiaTheme="majorEastAsia" w:cstheme="majorBidi"/>
      <w:color w:val="272727" w:themeColor="text1" w:themeTint="D8"/>
    </w:rPr>
  </w:style>
  <w:style w:type="paragraph" w:styleId="Title">
    <w:name w:val="Title"/>
    <w:basedOn w:val="Normal"/>
    <w:next w:val="Normal"/>
    <w:link w:val="TitleChar"/>
    <w:uiPriority w:val="10"/>
    <w:qFormat/>
    <w:rsid w:val="00B424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24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24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24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2419"/>
    <w:pPr>
      <w:spacing w:before="160"/>
      <w:jc w:val="center"/>
    </w:pPr>
    <w:rPr>
      <w:i/>
      <w:iCs/>
      <w:color w:val="404040" w:themeColor="text1" w:themeTint="BF"/>
    </w:rPr>
  </w:style>
  <w:style w:type="character" w:customStyle="1" w:styleId="QuoteChar">
    <w:name w:val="Quote Char"/>
    <w:basedOn w:val="DefaultParagraphFont"/>
    <w:link w:val="Quote"/>
    <w:uiPriority w:val="29"/>
    <w:rsid w:val="00B42419"/>
    <w:rPr>
      <w:i/>
      <w:iCs/>
      <w:color w:val="404040" w:themeColor="text1" w:themeTint="BF"/>
    </w:rPr>
  </w:style>
  <w:style w:type="paragraph" w:styleId="ListParagraph">
    <w:name w:val="List Paragraph"/>
    <w:basedOn w:val="Normal"/>
    <w:uiPriority w:val="34"/>
    <w:qFormat/>
    <w:rsid w:val="00B42419"/>
    <w:pPr>
      <w:ind w:left="720"/>
      <w:contextualSpacing/>
    </w:pPr>
  </w:style>
  <w:style w:type="character" w:styleId="IntenseEmphasis">
    <w:name w:val="Intense Emphasis"/>
    <w:basedOn w:val="DefaultParagraphFont"/>
    <w:uiPriority w:val="21"/>
    <w:qFormat/>
    <w:rsid w:val="00B42419"/>
    <w:rPr>
      <w:i/>
      <w:iCs/>
      <w:color w:val="0F4761" w:themeColor="accent1" w:themeShade="BF"/>
    </w:rPr>
  </w:style>
  <w:style w:type="paragraph" w:styleId="IntenseQuote">
    <w:name w:val="Intense Quote"/>
    <w:basedOn w:val="Normal"/>
    <w:next w:val="Normal"/>
    <w:link w:val="IntenseQuoteChar"/>
    <w:uiPriority w:val="30"/>
    <w:qFormat/>
    <w:rsid w:val="00B424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42419"/>
    <w:rPr>
      <w:i/>
      <w:iCs/>
      <w:color w:val="0F4761" w:themeColor="accent1" w:themeShade="BF"/>
    </w:rPr>
  </w:style>
  <w:style w:type="character" w:styleId="IntenseReference">
    <w:name w:val="Intense Reference"/>
    <w:basedOn w:val="DefaultParagraphFont"/>
    <w:uiPriority w:val="32"/>
    <w:qFormat/>
    <w:rsid w:val="00B42419"/>
    <w:rPr>
      <w:b/>
      <w:bCs/>
      <w:smallCaps/>
      <w:color w:val="0F4761" w:themeColor="accent1" w:themeShade="BF"/>
      <w:spacing w:val="5"/>
    </w:rPr>
  </w:style>
  <w:style w:type="character" w:styleId="Strong">
    <w:name w:val="Strong"/>
    <w:basedOn w:val="DefaultParagraphFont"/>
    <w:uiPriority w:val="22"/>
    <w:qFormat/>
    <w:rsid w:val="00B42419"/>
    <w:rPr>
      <w:b/>
      <w:bCs/>
    </w:rPr>
  </w:style>
  <w:style w:type="paragraph" w:styleId="NormalWeb">
    <w:name w:val="Normal (Web)"/>
    <w:basedOn w:val="Normal"/>
    <w:uiPriority w:val="99"/>
    <w:semiHidden/>
    <w:unhideWhenUsed/>
    <w:rsid w:val="00B42419"/>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B42419"/>
    <w:rPr>
      <w:i/>
      <w:iCs/>
    </w:rPr>
  </w:style>
  <w:style w:type="character" w:customStyle="1" w:styleId="apple-converted-space">
    <w:name w:val="apple-converted-space"/>
    <w:basedOn w:val="DefaultParagraphFont"/>
    <w:rsid w:val="00B424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485</Words>
  <Characters>2532</Characters>
  <Application>Microsoft Office Word</Application>
  <DocSecurity>0</DocSecurity>
  <Lines>72</Lines>
  <Paragraphs>51</Paragraphs>
  <ScaleCrop>false</ScaleCrop>
  <Company/>
  <LinksUpToDate>false</LinksUpToDate>
  <CharactersWithSpaces>2966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Godby</dc:creator>
  <cp:keywords/>
  <dc:description/>
  <cp:lastModifiedBy>Dennis Godby</cp:lastModifiedBy>
  <cp:revision>3</cp:revision>
  <dcterms:created xsi:type="dcterms:W3CDTF">2026-04-18T00:29:00Z</dcterms:created>
  <dcterms:modified xsi:type="dcterms:W3CDTF">2026-04-18T16:32:00Z</dcterms:modified>
</cp:coreProperties>
</file>